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467988">
        <w:rPr>
          <w:rFonts w:asciiTheme="minorHAnsi" w:hAnsiTheme="minorHAnsi" w:cstheme="minorHAnsi"/>
          <w:bCs/>
          <w:sz w:val="22"/>
          <w:szCs w:val="22"/>
          <w:lang w:val="en-US"/>
        </w:rPr>
        <w:t xml:space="preserve">1 </w:t>
      </w:r>
      <w:r w:rsidRPr="00467988">
        <w:rPr>
          <w:rFonts w:asciiTheme="minorHAnsi" w:hAnsiTheme="minorHAnsi" w:cstheme="minorHAnsi"/>
          <w:bCs/>
          <w:sz w:val="22"/>
          <w:szCs w:val="22"/>
        </w:rPr>
        <w:t>priedas</w:t>
      </w:r>
    </w:p>
    <w:p w14:paraId="7045CD10" w14:textId="0838C7F9" w:rsidR="00544723" w:rsidRPr="007C7FA5" w:rsidRDefault="00544723" w:rsidP="007C7FA5">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40D8D3A0" w14:textId="0AD14335" w:rsidR="00544723" w:rsidRPr="00467988" w:rsidRDefault="00544723" w:rsidP="00544723">
      <w:pPr>
        <w:spacing w:before="60" w:after="60"/>
        <w:jc w:val="center"/>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PASIŪLYMAS </w:t>
      </w:r>
    </w:p>
    <w:p w14:paraId="1269ACA7" w14:textId="77777777" w:rsidR="008D32B9" w:rsidRDefault="006B33F9" w:rsidP="008D32B9">
      <w:pPr>
        <w:pStyle w:val="Subtitle"/>
        <w:spacing w:before="60" w:after="60"/>
        <w:jc w:val="center"/>
        <w:rPr>
          <w:rFonts w:asciiTheme="minorHAnsi" w:hAnsiTheme="minorHAnsi" w:cstheme="minorHAnsi"/>
          <w:b/>
          <w:caps/>
          <w:sz w:val="22"/>
          <w:szCs w:val="22"/>
          <w:u w:val="none"/>
          <w:lang w:val="lt-LT"/>
        </w:rPr>
      </w:pPr>
      <w:r w:rsidRPr="008D32B9">
        <w:rPr>
          <w:rFonts w:asciiTheme="minorHAnsi" w:hAnsiTheme="minorHAnsi" w:cstheme="minorHAnsi"/>
          <w:b/>
          <w:bCs/>
          <w:sz w:val="22"/>
          <w:szCs w:val="22"/>
          <w:u w:val="none"/>
        </w:rPr>
        <w:t xml:space="preserve"> DĖL </w:t>
      </w:r>
      <w:r w:rsidR="008D32B9" w:rsidRPr="008D32B9">
        <w:rPr>
          <w:rFonts w:asciiTheme="minorHAnsi" w:hAnsiTheme="minorHAnsi" w:cstheme="minorHAnsi"/>
          <w:b/>
          <w:caps/>
          <w:sz w:val="22"/>
          <w:szCs w:val="22"/>
          <w:u w:val="none"/>
          <w:lang w:val="lt-LT"/>
        </w:rPr>
        <w:t>(</w:t>
      </w:r>
      <w:r w:rsidR="008D32B9" w:rsidRPr="00104D41">
        <w:rPr>
          <w:rFonts w:asciiTheme="minorHAnsi" w:hAnsiTheme="minorHAnsi" w:cstheme="minorHAnsi"/>
          <w:b/>
          <w:caps/>
          <w:sz w:val="22"/>
          <w:szCs w:val="22"/>
          <w:u w:val="none"/>
          <w:lang w:val="lt-LT"/>
        </w:rPr>
        <w:t xml:space="preserve">VPP-304) Intraneto svetainės - Diegimo, techninio palaikymo ir </w:t>
      </w:r>
    </w:p>
    <w:p w14:paraId="5AF19B81" w14:textId="6E6D6CAA" w:rsidR="00544723" w:rsidRPr="008D32B9" w:rsidRDefault="008D32B9" w:rsidP="008D32B9">
      <w:pPr>
        <w:pStyle w:val="Subtitle"/>
        <w:spacing w:before="60" w:after="60"/>
        <w:jc w:val="center"/>
        <w:rPr>
          <w:rFonts w:asciiTheme="minorHAnsi" w:hAnsiTheme="minorHAnsi" w:cstheme="minorHAnsi"/>
          <w:b/>
          <w:caps/>
          <w:sz w:val="22"/>
          <w:szCs w:val="22"/>
          <w:u w:val="none"/>
          <w:lang w:val="lt-LT"/>
        </w:rPr>
      </w:pPr>
      <w:r w:rsidRPr="00104D41">
        <w:rPr>
          <w:rFonts w:asciiTheme="minorHAnsi" w:hAnsiTheme="minorHAnsi" w:cstheme="minorHAnsi"/>
          <w:b/>
          <w:caps/>
          <w:sz w:val="22"/>
          <w:szCs w:val="22"/>
          <w:u w:val="none"/>
          <w:lang w:val="lt-LT"/>
        </w:rPr>
        <w:t>vystymo paslaug</w:t>
      </w:r>
      <w:r>
        <w:rPr>
          <w:rFonts w:asciiTheme="minorHAnsi" w:hAnsiTheme="minorHAnsi" w:cstheme="minorHAnsi"/>
          <w:b/>
          <w:caps/>
          <w:sz w:val="22"/>
          <w:szCs w:val="22"/>
          <w:u w:val="none"/>
          <w:lang w:val="lt-LT"/>
        </w:rPr>
        <w:t xml:space="preserve">ų </w:t>
      </w:r>
      <w:r w:rsidR="009E15F8" w:rsidRPr="008D32B9">
        <w:rPr>
          <w:rFonts w:asciiTheme="minorHAnsi" w:hAnsiTheme="minorHAnsi" w:cstheme="minorHAnsi"/>
          <w:b/>
          <w:bCs/>
          <w:caps/>
          <w:sz w:val="22"/>
          <w:szCs w:val="22"/>
          <w:u w:val="none"/>
        </w:rPr>
        <w:t>pirkimo</w:t>
      </w:r>
    </w:p>
    <w:p w14:paraId="2BC540E0" w14:textId="77777777" w:rsidR="00544723" w:rsidRPr="00467988" w:rsidRDefault="00544723" w:rsidP="00467988">
      <w:pPr>
        <w:spacing w:before="60" w:after="60"/>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467988"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SUTIKIMAS SU PIRKIMO SĄLYGOMIS</w:t>
      </w:r>
    </w:p>
    <w:p w14:paraId="131A24EB" w14:textId="77777777" w:rsidR="00436CD6" w:rsidRPr="00467988" w:rsidRDefault="00436CD6" w:rsidP="00436CD6">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Su Pasiūlymu pažymime, kad pateikdami savo Pasiūlymą, sutinkame su </w:t>
      </w:r>
      <w:r w:rsidRPr="00467988">
        <w:rPr>
          <w:rFonts w:asciiTheme="minorHAnsi" w:hAnsiTheme="minorHAnsi" w:cstheme="minorHAnsi"/>
          <w:bCs/>
          <w:sz w:val="22"/>
          <w:szCs w:val="22"/>
          <w:shd w:val="clear" w:color="auto" w:fill="FFFFFF" w:themeFill="background1"/>
        </w:rPr>
        <w:t>PĮ</w:t>
      </w:r>
      <w:r w:rsidRPr="00467988" w:rsidDel="00867D8A">
        <w:rPr>
          <w:rFonts w:asciiTheme="minorHAnsi" w:hAnsiTheme="minorHAnsi" w:cstheme="minorHAnsi"/>
          <w:sz w:val="22"/>
          <w:szCs w:val="22"/>
        </w:rPr>
        <w:t xml:space="preserve"> </w:t>
      </w:r>
      <w:r w:rsidRPr="00467988">
        <w:rPr>
          <w:rFonts w:asciiTheme="minorHAnsi" w:hAnsiTheme="minorHAnsi" w:cstheme="minorHAnsi"/>
          <w:sz w:val="22"/>
          <w:szCs w:val="22"/>
        </w:rPr>
        <w:t xml:space="preserve">ir Pirkimo sąlygose nustatytomis Pirkimo procedūromis ir būsimos Sutarties sąlygomis. </w:t>
      </w:r>
    </w:p>
    <w:p w14:paraId="6D06F94D" w14:textId="77777777" w:rsidR="00436CD6" w:rsidRPr="00467988" w:rsidRDefault="00436CD6" w:rsidP="00436CD6">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Pr="00467988"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467988">
        <w:rPr>
          <w:rFonts w:asciiTheme="minorHAnsi" w:hAnsiTheme="minorHAnsi" w:cstheme="minorHAnsi"/>
          <w:sz w:val="22"/>
          <w:szCs w:val="22"/>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B053E59" w14:textId="77777777" w:rsidR="00436CD6" w:rsidRPr="00467988"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1.4. Patvirtinu, kad teikiant Pasiūlymą nėra nė vienos iš šių sąlygų:</w:t>
      </w:r>
    </w:p>
    <w:p w14:paraId="33358ED6"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lastRenderedPageBreak/>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F4FB00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6F200FE5" w14:textId="77777777" w:rsidR="00436CD6" w:rsidRPr="00467988" w:rsidRDefault="00436CD6" w:rsidP="00436CD6">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3C0EB5DC"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Užtikrinu,</w:t>
      </w:r>
      <w:r w:rsidRPr="00467988">
        <w:rPr>
          <w:rFonts w:asciiTheme="minorHAnsi" w:hAnsiTheme="minorHAnsi" w:cstheme="minorHAnsi"/>
          <w:b/>
          <w:bCs/>
          <w:i/>
          <w:iCs/>
          <w:sz w:val="22"/>
          <w:szCs w:val="22"/>
          <w:lang w:eastAsia="zh-CN"/>
        </w:rPr>
        <w:t xml:space="preserve"> </w:t>
      </w:r>
      <w:r w:rsidRPr="00467988">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467988">
        <w:rPr>
          <w:rStyle w:val="FootnoteReference"/>
          <w:rFonts w:asciiTheme="minorHAnsi" w:hAnsiTheme="minorHAnsi" w:cstheme="minorHAnsi"/>
          <w:iCs/>
          <w:sz w:val="22"/>
          <w:szCs w:val="22"/>
        </w:rPr>
        <w:footnoteReference w:id="1"/>
      </w:r>
      <w:r w:rsidRPr="00467988">
        <w:rPr>
          <w:rFonts w:asciiTheme="minorHAnsi" w:hAnsiTheme="minorHAnsi" w:cstheme="minorHAnsi"/>
          <w:sz w:val="22"/>
          <w:szCs w:val="22"/>
        </w:rPr>
        <w:t xml:space="preserve"> ir 2023 m. birželio 29 d. EPSO-G valdybos patvirtinta EPSO-G įmonių grupės antikorupcinės veiklos politika</w:t>
      </w:r>
      <w:r w:rsidRPr="00467988">
        <w:rPr>
          <w:rStyle w:val="FootnoteReference"/>
          <w:rFonts w:asciiTheme="minorHAnsi" w:hAnsiTheme="minorHAnsi" w:cstheme="minorHAnsi"/>
          <w:iCs/>
          <w:sz w:val="22"/>
          <w:szCs w:val="22"/>
        </w:rPr>
        <w:footnoteReference w:id="2"/>
      </w:r>
      <w:r w:rsidRPr="00467988">
        <w:rPr>
          <w:rFonts w:asciiTheme="minorHAnsi" w:hAnsiTheme="minorHAnsi" w:cstheme="minorHAnsi"/>
          <w:sz w:val="22"/>
          <w:szCs w:val="22"/>
        </w:rPr>
        <w:t xml:space="preserve"> bei laikysis šių dokumentų reikalavimų, vykdydami Sutartį.</w:t>
      </w:r>
    </w:p>
    <w:p w14:paraId="1B638188"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Deklaruojamoms aplinkybėms pasikeitus, įsipareigoju nedelsiant apie tai informuoti Perkantįjį subjektą.</w:t>
      </w:r>
    </w:p>
    <w:p w14:paraId="536CF241"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rPr>
        <w:t>Tiekėjas už pateiktos informacijos teisingumą atsako įstatymų nustatyta tvarka</w:t>
      </w:r>
      <w:r w:rsidRPr="00467988">
        <w:rPr>
          <w:rFonts w:asciiTheme="minorHAnsi" w:hAnsiTheme="minorHAnsi" w:cstheme="minorHAnsi"/>
          <w:sz w:val="22"/>
          <w:szCs w:val="22"/>
          <w:lang w:eastAsia="zh-CN"/>
        </w:rPr>
        <w:t>.</w:t>
      </w:r>
    </w:p>
    <w:p w14:paraId="45F81C7D" w14:textId="77777777" w:rsidR="0066301D" w:rsidRPr="00467988"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51A0401E" w14:textId="77777777" w:rsidR="00B653E5" w:rsidRPr="00B653E5" w:rsidRDefault="00B653E5" w:rsidP="00B653E5">
      <w:pPr>
        <w:keepNext/>
        <w:spacing w:before="60" w:after="60"/>
        <w:outlineLvl w:val="0"/>
        <w:rPr>
          <w:rFonts w:asciiTheme="minorHAnsi" w:hAnsiTheme="minorHAnsi" w:cstheme="minorHAnsi"/>
          <w:b/>
          <w:bCs/>
          <w:sz w:val="22"/>
          <w:szCs w:val="22"/>
        </w:rPr>
      </w:pPr>
      <w:bookmarkStart w:id="0" w:name="_Hlk153284165"/>
      <w:r w:rsidRPr="00B653E5">
        <w:rPr>
          <w:rFonts w:asciiTheme="minorHAnsi" w:hAnsiTheme="minorHAnsi" w:cstheme="minorHAnsi"/>
          <w:b/>
          <w:bCs/>
          <w:sz w:val="22"/>
          <w:szCs w:val="22"/>
        </w:rPr>
        <w:t>2.1. Teikdamas pasiūlymą tiekėjas privalo nurodyti: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B653E5" w:rsidRPr="00B653E5" w14:paraId="4C09CB12" w14:textId="77777777" w:rsidTr="00B653E5">
        <w:trPr>
          <w:trHeight w:val="300"/>
        </w:trPr>
        <w:tc>
          <w:tcPr>
            <w:tcW w:w="5954" w:type="dxa"/>
            <w:shd w:val="clear" w:color="auto" w:fill="auto"/>
            <w:vAlign w:val="center"/>
          </w:tcPr>
          <w:p w14:paraId="0BC8A302" w14:textId="77777777" w:rsidR="00B653E5" w:rsidRPr="00B653E5" w:rsidRDefault="00B653E5" w:rsidP="001B17E9">
            <w:pPr>
              <w:spacing w:before="60" w:after="60"/>
              <w:jc w:val="both"/>
              <w:rPr>
                <w:rFonts w:asciiTheme="minorHAnsi" w:hAnsiTheme="minorHAnsi" w:cstheme="minorHAnsi"/>
                <w:i/>
                <w:iCs/>
                <w:color w:val="000000"/>
                <w:sz w:val="22"/>
                <w:szCs w:val="22"/>
                <w:bdr w:val="none" w:sz="0" w:space="0" w:color="auto" w:frame="1"/>
                <w:lang w:eastAsia="lt-LT"/>
              </w:rPr>
            </w:pPr>
            <w:r w:rsidRPr="00B653E5">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3969" w:type="dxa"/>
            <w:shd w:val="clear" w:color="auto" w:fill="auto"/>
            <w:vAlign w:val="center"/>
          </w:tcPr>
          <w:p w14:paraId="2B222A9E" w14:textId="77777777" w:rsidR="00B653E5" w:rsidRPr="00B653E5" w:rsidRDefault="00000000" w:rsidP="001B17E9">
            <w:pPr>
              <w:jc w:val="center"/>
              <w:rPr>
                <w:rFonts w:asciiTheme="minorHAnsi" w:hAnsiTheme="minorHAnsi" w:cstheme="minorBidi"/>
                <w:sz w:val="22"/>
                <w:szCs w:val="22"/>
                <w:lang w:eastAsia="lt-LT"/>
              </w:rPr>
            </w:pPr>
            <w:sdt>
              <w:sdtPr>
                <w:rPr>
                  <w:rFonts w:cstheme="minorHAnsi"/>
                  <w:spacing w:val="2"/>
                  <w:sz w:val="22"/>
                  <w:szCs w:val="22"/>
                </w:rPr>
                <w:id w:val="-1247183685"/>
                <w14:checkbox>
                  <w14:checked w14:val="0"/>
                  <w14:checkedState w14:val="2612" w14:font="MS Gothic"/>
                  <w14:uncheckedState w14:val="2610" w14:font="MS Gothic"/>
                </w14:checkbox>
              </w:sdtPr>
              <w:sdtContent>
                <w:r w:rsidR="00B653E5" w:rsidRPr="00B653E5">
                  <w:rPr>
                    <w:rFonts w:ascii="MS Gothic" w:eastAsia="MS Gothic" w:hAnsi="MS Gothic" w:cstheme="minorHAnsi" w:hint="eastAsia"/>
                    <w:spacing w:val="2"/>
                    <w:sz w:val="22"/>
                    <w:szCs w:val="22"/>
                  </w:rPr>
                  <w:t>☐</w:t>
                </w:r>
              </w:sdtContent>
            </w:sdt>
            <w:r w:rsidR="00B653E5" w:rsidRPr="00B653E5">
              <w:rPr>
                <w:rFonts w:asciiTheme="minorHAnsi" w:hAnsiTheme="minorHAnsi" w:cstheme="minorBidi"/>
                <w:sz w:val="22"/>
                <w:szCs w:val="22"/>
                <w:lang w:eastAsia="lt-LT"/>
              </w:rPr>
              <w:t xml:space="preserve"> NETURI ŠIO PAŠALINIMO PAGRINDO</w:t>
            </w:r>
          </w:p>
          <w:p w14:paraId="58C9AD4A" w14:textId="77777777" w:rsidR="00B653E5" w:rsidRPr="00B653E5" w:rsidRDefault="00000000" w:rsidP="001B17E9">
            <w:pPr>
              <w:jc w:val="center"/>
              <w:rPr>
                <w:rFonts w:asciiTheme="minorHAnsi" w:hAnsiTheme="minorHAnsi" w:cstheme="minorHAnsi"/>
                <w:sz w:val="22"/>
                <w:szCs w:val="22"/>
                <w:lang w:eastAsia="lt-LT"/>
              </w:rPr>
            </w:pPr>
            <w:sdt>
              <w:sdtPr>
                <w:rPr>
                  <w:rFonts w:cstheme="minorHAnsi"/>
                  <w:spacing w:val="2"/>
                  <w:sz w:val="22"/>
                  <w:szCs w:val="22"/>
                </w:rPr>
                <w:id w:val="-1200083425"/>
                <w14:checkbox>
                  <w14:checked w14:val="0"/>
                  <w14:checkedState w14:val="2612" w14:font="MS Gothic"/>
                  <w14:uncheckedState w14:val="2610" w14:font="MS Gothic"/>
                </w14:checkbox>
              </w:sdtPr>
              <w:sdtContent>
                <w:r w:rsidR="00B653E5" w:rsidRPr="00B653E5">
                  <w:rPr>
                    <w:rFonts w:ascii="MS Gothic" w:eastAsia="MS Gothic" w:hAnsi="MS Gothic" w:cstheme="minorHAnsi" w:hint="eastAsia"/>
                    <w:spacing w:val="2"/>
                    <w:sz w:val="22"/>
                    <w:szCs w:val="22"/>
                  </w:rPr>
                  <w:t>☐</w:t>
                </w:r>
              </w:sdtContent>
            </w:sdt>
            <w:r w:rsidR="00B653E5" w:rsidRPr="00B653E5">
              <w:rPr>
                <w:rFonts w:cstheme="minorHAnsi"/>
                <w:spacing w:val="2"/>
                <w:sz w:val="22"/>
                <w:szCs w:val="22"/>
              </w:rPr>
              <w:t xml:space="preserve"> </w:t>
            </w:r>
            <w:r w:rsidR="00B653E5" w:rsidRPr="00B653E5">
              <w:rPr>
                <w:rFonts w:asciiTheme="minorHAnsi" w:hAnsiTheme="minorHAnsi" w:cstheme="minorBidi"/>
                <w:sz w:val="22"/>
                <w:szCs w:val="22"/>
                <w:lang w:eastAsia="lt-LT"/>
              </w:rPr>
              <w:t>TURI ŠĮ PAŠALINIMO PAGRINDĄ</w:t>
            </w:r>
          </w:p>
        </w:tc>
      </w:tr>
    </w:tbl>
    <w:p w14:paraId="1D31AC45" w14:textId="77777777" w:rsidR="00F34454" w:rsidRDefault="00F34454" w:rsidP="00B653E5">
      <w:pPr>
        <w:keepNext/>
        <w:spacing w:before="60" w:after="60"/>
        <w:outlineLvl w:val="0"/>
        <w:rPr>
          <w:rFonts w:asciiTheme="minorHAnsi" w:hAnsiTheme="minorHAnsi" w:cstheme="minorHAnsi"/>
          <w:sz w:val="22"/>
          <w:szCs w:val="22"/>
        </w:rPr>
      </w:pPr>
    </w:p>
    <w:p w14:paraId="04DEC66C" w14:textId="6FF7D844" w:rsidR="00B653E5" w:rsidRPr="00B653E5" w:rsidRDefault="00B653E5" w:rsidP="00B653E5">
      <w:pPr>
        <w:keepNext/>
        <w:spacing w:before="60" w:after="60"/>
        <w:outlineLvl w:val="0"/>
        <w:rPr>
          <w:rFonts w:asciiTheme="minorHAnsi" w:hAnsiTheme="minorHAnsi" w:cstheme="minorHAnsi"/>
          <w:sz w:val="22"/>
          <w:szCs w:val="22"/>
        </w:rPr>
      </w:pPr>
      <w:r w:rsidRPr="00B653E5">
        <w:rPr>
          <w:rFonts w:asciiTheme="minorHAnsi" w:hAnsiTheme="minorHAnsi" w:cstheme="minorHAnsi"/>
          <w:sz w:val="22"/>
          <w:szCs w:val="22"/>
        </w:rPr>
        <w:t>2.2. Pasiūlymo kaina nurodoma</w:t>
      </w:r>
      <w:r w:rsidRPr="00B653E5">
        <w:rPr>
          <w:rFonts w:asciiTheme="minorHAnsi" w:hAnsiTheme="minorHAnsi" w:cstheme="minorHAnsi"/>
          <w:color w:val="FF0000"/>
          <w:sz w:val="22"/>
          <w:szCs w:val="22"/>
        </w:rPr>
        <w:t xml:space="preserve"> </w:t>
      </w:r>
      <w:r w:rsidRPr="00B653E5">
        <w:rPr>
          <w:rFonts w:asciiTheme="minorHAnsi" w:hAnsiTheme="minorHAnsi" w:cstheme="minorHAnsi"/>
          <w:sz w:val="22"/>
          <w:szCs w:val="22"/>
        </w:rPr>
        <w:t>eurais. Kaina įkainiai turi būti pateikiami ne daugiau kaip dviejų skaičių po kablelio tikslumu.</w:t>
      </w:r>
    </w:p>
    <w:p w14:paraId="689A0AE3" w14:textId="771E3426" w:rsidR="00AE36F1" w:rsidRDefault="00B653E5" w:rsidP="0001566D">
      <w:pPr>
        <w:keepNext/>
        <w:spacing w:before="60" w:after="60"/>
        <w:outlineLvl w:val="0"/>
        <w:rPr>
          <w:rFonts w:asciiTheme="minorHAnsi" w:hAnsiTheme="minorHAnsi" w:cstheme="minorHAnsi"/>
          <w:sz w:val="22"/>
          <w:szCs w:val="22"/>
        </w:rPr>
      </w:pPr>
      <w:r w:rsidRPr="00B653E5">
        <w:rPr>
          <w:rFonts w:asciiTheme="minorHAnsi" w:hAnsiTheme="minorHAnsi" w:cstheme="minorHAnsi"/>
          <w:sz w:val="22"/>
          <w:szCs w:val="22"/>
        </w:rPr>
        <w:t>2.3.</w:t>
      </w:r>
      <w:r w:rsidR="0066301D" w:rsidRPr="00B653E5">
        <w:rPr>
          <w:rFonts w:asciiTheme="minorHAnsi" w:hAnsiTheme="minorHAnsi" w:cstheme="minorHAnsi"/>
          <w:sz w:val="22"/>
          <w:szCs w:val="22"/>
        </w:rPr>
        <w:t xml:space="preserve">Pasiūlymo kaina nurodoma užpildant pateiktą lentelę: </w:t>
      </w:r>
      <w:bookmarkEnd w:id="0"/>
    </w:p>
    <w:tbl>
      <w:tblPr>
        <w:tblStyle w:val="TableGrid"/>
        <w:tblW w:w="9781" w:type="dxa"/>
        <w:tblInd w:w="-147" w:type="dxa"/>
        <w:tblLook w:val="04A0" w:firstRow="1" w:lastRow="0" w:firstColumn="1" w:lastColumn="0" w:noHBand="0" w:noVBand="1"/>
      </w:tblPr>
      <w:tblGrid>
        <w:gridCol w:w="503"/>
        <w:gridCol w:w="3954"/>
        <w:gridCol w:w="1397"/>
        <w:gridCol w:w="2111"/>
        <w:gridCol w:w="1816"/>
      </w:tblGrid>
      <w:tr w:rsidR="005B00F4" w:rsidRPr="00C875E1" w14:paraId="67127419" w14:textId="77777777" w:rsidTr="005B00F4">
        <w:trPr>
          <w:trHeight w:val="467"/>
        </w:trPr>
        <w:tc>
          <w:tcPr>
            <w:tcW w:w="503" w:type="dxa"/>
            <w:shd w:val="clear" w:color="auto" w:fill="F2F2F2" w:themeFill="background1" w:themeFillShade="F2"/>
            <w:vAlign w:val="center"/>
          </w:tcPr>
          <w:p w14:paraId="3FD79492"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Eil. Nr.</w:t>
            </w:r>
          </w:p>
        </w:tc>
        <w:tc>
          <w:tcPr>
            <w:tcW w:w="3954" w:type="dxa"/>
            <w:shd w:val="clear" w:color="auto" w:fill="F2F2F2" w:themeFill="background1" w:themeFillShade="F2"/>
            <w:vAlign w:val="center"/>
          </w:tcPr>
          <w:p w14:paraId="4C6B8DB7" w14:textId="53CC9335" w:rsidR="005B00F4" w:rsidRPr="00C875E1" w:rsidRDefault="005B00F4" w:rsidP="00F813B1">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t>Paslaugos</w:t>
            </w:r>
          </w:p>
        </w:tc>
        <w:tc>
          <w:tcPr>
            <w:tcW w:w="1397" w:type="dxa"/>
            <w:shd w:val="clear" w:color="auto" w:fill="F2F2F2" w:themeFill="background1" w:themeFillShade="F2"/>
            <w:vAlign w:val="center"/>
          </w:tcPr>
          <w:p w14:paraId="0C3C2EE4" w14:textId="1C7C8944" w:rsidR="005B00F4" w:rsidRPr="00C875E1" w:rsidRDefault="005B00F4" w:rsidP="00F813B1">
            <w:pPr>
              <w:contextualSpacing/>
              <w:jc w:val="center"/>
              <w:rPr>
                <w:rFonts w:asciiTheme="minorHAnsi" w:eastAsia="Calibri" w:hAnsiTheme="minorHAnsi" w:cstheme="minorHAnsi"/>
                <w:b/>
                <w:sz w:val="22"/>
                <w:szCs w:val="22"/>
              </w:rPr>
            </w:pPr>
            <w:r>
              <w:rPr>
                <w:rFonts w:asciiTheme="minorHAnsi" w:hAnsiTheme="minorHAnsi" w:cstheme="minorHAnsi"/>
                <w:b/>
                <w:color w:val="000000"/>
                <w:sz w:val="22"/>
                <w:szCs w:val="22"/>
              </w:rPr>
              <w:t xml:space="preserve">Kiekis </w:t>
            </w:r>
            <w:proofErr w:type="spellStart"/>
            <w:r>
              <w:rPr>
                <w:rFonts w:asciiTheme="minorHAnsi" w:hAnsiTheme="minorHAnsi" w:cstheme="minorHAnsi"/>
                <w:b/>
                <w:color w:val="000000"/>
                <w:sz w:val="22"/>
                <w:szCs w:val="22"/>
              </w:rPr>
              <w:t>kompl</w:t>
            </w:r>
            <w:proofErr w:type="spellEnd"/>
            <w:r>
              <w:rPr>
                <w:rFonts w:asciiTheme="minorHAnsi" w:hAnsiTheme="minorHAnsi" w:cstheme="minorHAnsi"/>
                <w:b/>
                <w:color w:val="000000"/>
                <w:sz w:val="22"/>
                <w:szCs w:val="22"/>
              </w:rPr>
              <w:t>.</w:t>
            </w:r>
          </w:p>
        </w:tc>
        <w:tc>
          <w:tcPr>
            <w:tcW w:w="2111" w:type="dxa"/>
            <w:shd w:val="clear" w:color="auto" w:fill="F2F2F2" w:themeFill="background1" w:themeFillShade="F2"/>
            <w:vAlign w:val="center"/>
          </w:tcPr>
          <w:p w14:paraId="7BDF8624" w14:textId="30E5B6E7" w:rsidR="005B00F4" w:rsidRPr="00C875E1" w:rsidRDefault="005B00F4" w:rsidP="00F813B1">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t>Komplekto vnt.</w:t>
            </w:r>
            <w:r w:rsidRPr="00C875E1">
              <w:rPr>
                <w:rFonts w:asciiTheme="minorHAnsi" w:eastAsia="Calibri" w:hAnsiTheme="minorHAnsi" w:cstheme="minorHAnsi"/>
                <w:b/>
                <w:sz w:val="22"/>
                <w:szCs w:val="22"/>
              </w:rPr>
              <w:t xml:space="preserve"> kaina, </w:t>
            </w:r>
          </w:p>
          <w:p w14:paraId="4929FE73"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Eur be PVM</w:t>
            </w:r>
          </w:p>
        </w:tc>
        <w:tc>
          <w:tcPr>
            <w:tcW w:w="1816" w:type="dxa"/>
            <w:shd w:val="clear" w:color="auto" w:fill="F2F2F2" w:themeFill="background1" w:themeFillShade="F2"/>
            <w:vAlign w:val="center"/>
          </w:tcPr>
          <w:p w14:paraId="6B1366DA"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Suma,</w:t>
            </w:r>
          </w:p>
          <w:p w14:paraId="625DBAAB"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Eur be PVM</w:t>
            </w:r>
          </w:p>
          <w:p w14:paraId="40CF2D87" w14:textId="77777777" w:rsidR="005B00F4" w:rsidRPr="00C875E1" w:rsidRDefault="005B00F4" w:rsidP="00F813B1">
            <w:pPr>
              <w:contextualSpacing/>
              <w:jc w:val="center"/>
              <w:rPr>
                <w:rFonts w:asciiTheme="minorHAnsi" w:eastAsia="Calibri" w:hAnsiTheme="minorHAnsi" w:cstheme="minorHAnsi"/>
                <w:b/>
                <w:sz w:val="22"/>
                <w:szCs w:val="22"/>
                <w:lang w:val="en-US"/>
              </w:rPr>
            </w:pPr>
            <w:r w:rsidRPr="00C875E1">
              <w:rPr>
                <w:rFonts w:asciiTheme="minorHAnsi" w:eastAsia="Calibri" w:hAnsiTheme="minorHAnsi" w:cstheme="minorHAnsi"/>
                <w:b/>
                <w:sz w:val="22"/>
                <w:szCs w:val="22"/>
              </w:rPr>
              <w:t>5=3x4</w:t>
            </w:r>
          </w:p>
        </w:tc>
      </w:tr>
      <w:tr w:rsidR="005B00F4" w:rsidRPr="00C875E1" w14:paraId="53FDD358" w14:textId="77777777" w:rsidTr="005B00F4">
        <w:trPr>
          <w:trHeight w:val="467"/>
        </w:trPr>
        <w:tc>
          <w:tcPr>
            <w:tcW w:w="503" w:type="dxa"/>
            <w:shd w:val="clear" w:color="auto" w:fill="F2F2F2" w:themeFill="background1" w:themeFillShade="F2"/>
            <w:vAlign w:val="center"/>
          </w:tcPr>
          <w:p w14:paraId="49FCDE0A"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1</w:t>
            </w:r>
          </w:p>
        </w:tc>
        <w:tc>
          <w:tcPr>
            <w:tcW w:w="3954" w:type="dxa"/>
            <w:shd w:val="clear" w:color="auto" w:fill="F2F2F2" w:themeFill="background1" w:themeFillShade="F2"/>
            <w:vAlign w:val="center"/>
          </w:tcPr>
          <w:p w14:paraId="04DF0240"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2</w:t>
            </w:r>
          </w:p>
        </w:tc>
        <w:tc>
          <w:tcPr>
            <w:tcW w:w="1397" w:type="dxa"/>
            <w:shd w:val="clear" w:color="auto" w:fill="F2F2F2" w:themeFill="background1" w:themeFillShade="F2"/>
            <w:vAlign w:val="center"/>
          </w:tcPr>
          <w:p w14:paraId="33FBC5D5" w14:textId="77777777" w:rsidR="005B00F4" w:rsidRPr="00C875E1" w:rsidRDefault="005B00F4" w:rsidP="00F813B1">
            <w:pPr>
              <w:contextualSpacing/>
              <w:jc w:val="center"/>
              <w:rPr>
                <w:rFonts w:asciiTheme="minorHAnsi" w:hAnsiTheme="minorHAnsi" w:cstheme="minorHAnsi"/>
                <w:b/>
                <w:color w:val="000000"/>
                <w:sz w:val="22"/>
                <w:szCs w:val="22"/>
              </w:rPr>
            </w:pPr>
            <w:r w:rsidRPr="00C875E1">
              <w:rPr>
                <w:rFonts w:asciiTheme="minorHAnsi" w:hAnsiTheme="minorHAnsi" w:cstheme="minorHAnsi"/>
                <w:b/>
                <w:color w:val="000000"/>
                <w:sz w:val="22"/>
                <w:szCs w:val="22"/>
              </w:rPr>
              <w:t>3</w:t>
            </w:r>
          </w:p>
        </w:tc>
        <w:tc>
          <w:tcPr>
            <w:tcW w:w="2111" w:type="dxa"/>
            <w:shd w:val="clear" w:color="auto" w:fill="F2F2F2" w:themeFill="background1" w:themeFillShade="F2"/>
            <w:vAlign w:val="center"/>
          </w:tcPr>
          <w:p w14:paraId="5CE1589D"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4</w:t>
            </w:r>
          </w:p>
        </w:tc>
        <w:tc>
          <w:tcPr>
            <w:tcW w:w="1816" w:type="dxa"/>
            <w:shd w:val="clear" w:color="auto" w:fill="F2F2F2" w:themeFill="background1" w:themeFillShade="F2"/>
            <w:vAlign w:val="center"/>
          </w:tcPr>
          <w:p w14:paraId="4C116FE0"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5</w:t>
            </w:r>
          </w:p>
        </w:tc>
      </w:tr>
      <w:tr w:rsidR="005B00F4" w:rsidRPr="00C875E1" w14:paraId="25383D4F" w14:textId="77777777" w:rsidTr="005B00F4">
        <w:trPr>
          <w:trHeight w:val="537"/>
        </w:trPr>
        <w:tc>
          <w:tcPr>
            <w:tcW w:w="503" w:type="dxa"/>
            <w:vAlign w:val="center"/>
          </w:tcPr>
          <w:p w14:paraId="4BA1B12F"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1.</w:t>
            </w:r>
          </w:p>
        </w:tc>
        <w:tc>
          <w:tcPr>
            <w:tcW w:w="3954" w:type="dxa"/>
            <w:vAlign w:val="center"/>
          </w:tcPr>
          <w:p w14:paraId="1517263A" w14:textId="46A61519" w:rsidR="005B00F4" w:rsidRPr="00C875E1" w:rsidRDefault="005B00F4" w:rsidP="00F813B1">
            <w:pPr>
              <w:contextualSpacing/>
              <w:rPr>
                <w:rFonts w:asciiTheme="minorHAnsi" w:hAnsiTheme="minorHAnsi" w:cstheme="minorHAnsi"/>
                <w:color w:val="000000"/>
                <w:sz w:val="22"/>
                <w:szCs w:val="22"/>
              </w:rPr>
            </w:pPr>
            <w:r w:rsidRPr="005B00F4">
              <w:rPr>
                <w:rFonts w:asciiTheme="minorHAnsi" w:hAnsiTheme="minorHAnsi" w:cstheme="minorHAnsi"/>
                <w:b/>
                <w:bCs/>
                <w:color w:val="000000"/>
                <w:sz w:val="22"/>
                <w:szCs w:val="22"/>
              </w:rPr>
              <w:t>Intraneto sukūrimas, diegimas, mokymų atlikimas</w:t>
            </w:r>
          </w:p>
        </w:tc>
        <w:tc>
          <w:tcPr>
            <w:tcW w:w="1397" w:type="dxa"/>
            <w:vAlign w:val="center"/>
          </w:tcPr>
          <w:p w14:paraId="2191F8A9" w14:textId="753FE7C7" w:rsidR="005B00F4" w:rsidRPr="00C875E1" w:rsidRDefault="005B00F4" w:rsidP="00F813B1">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t>1</w:t>
            </w:r>
          </w:p>
        </w:tc>
        <w:tc>
          <w:tcPr>
            <w:tcW w:w="2111" w:type="dxa"/>
            <w:vAlign w:val="center"/>
          </w:tcPr>
          <w:p w14:paraId="77FD2589"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hAnsiTheme="minorHAnsi" w:cstheme="minorHAnsi"/>
                <w:color w:val="FF0000"/>
                <w:sz w:val="22"/>
                <w:szCs w:val="22"/>
              </w:rPr>
              <w:t>Užpildyti</w:t>
            </w:r>
          </w:p>
        </w:tc>
        <w:tc>
          <w:tcPr>
            <w:tcW w:w="1816" w:type="dxa"/>
            <w:vAlign w:val="center"/>
          </w:tcPr>
          <w:p w14:paraId="4595F72C"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hAnsiTheme="minorHAnsi" w:cstheme="minorHAnsi"/>
                <w:color w:val="FF0000"/>
                <w:sz w:val="22"/>
                <w:szCs w:val="22"/>
              </w:rPr>
              <w:t>Užpildyti</w:t>
            </w:r>
          </w:p>
        </w:tc>
      </w:tr>
      <w:tr w:rsidR="005B00F4" w:rsidRPr="00C875E1" w14:paraId="60B220A7" w14:textId="77777777" w:rsidTr="005B00F4">
        <w:trPr>
          <w:trHeight w:val="537"/>
        </w:trPr>
        <w:tc>
          <w:tcPr>
            <w:tcW w:w="7965" w:type="dxa"/>
            <w:gridSpan w:val="4"/>
            <w:vAlign w:val="center"/>
          </w:tcPr>
          <w:p w14:paraId="16C7BB8E" w14:textId="77777777" w:rsidR="005B00F4" w:rsidRPr="00C875E1" w:rsidRDefault="005B00F4" w:rsidP="00F813B1">
            <w:pPr>
              <w:contextualSpacing/>
              <w:jc w:val="right"/>
              <w:rPr>
                <w:rFonts w:asciiTheme="minorHAnsi" w:eastAsia="Calibri" w:hAnsiTheme="minorHAnsi" w:cstheme="minorHAnsi"/>
                <w:b/>
                <w:sz w:val="22"/>
                <w:szCs w:val="22"/>
              </w:rPr>
            </w:pPr>
            <w:r w:rsidRPr="00C875E1">
              <w:rPr>
                <w:rFonts w:asciiTheme="minorHAnsi" w:hAnsiTheme="minorHAnsi" w:cstheme="minorHAnsi"/>
                <w:b/>
                <w:sz w:val="22"/>
                <w:szCs w:val="22"/>
              </w:rPr>
              <w:t>Iš viso be PVM, Eur</w:t>
            </w:r>
          </w:p>
        </w:tc>
        <w:tc>
          <w:tcPr>
            <w:tcW w:w="1816" w:type="dxa"/>
            <w:vAlign w:val="center"/>
          </w:tcPr>
          <w:p w14:paraId="0772F874"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hAnsiTheme="minorHAnsi" w:cstheme="minorHAnsi"/>
                <w:color w:val="FF0000"/>
                <w:sz w:val="22"/>
                <w:szCs w:val="22"/>
              </w:rPr>
              <w:t>Užpildyti</w:t>
            </w:r>
          </w:p>
        </w:tc>
      </w:tr>
    </w:tbl>
    <w:p w14:paraId="1147D04B" w14:textId="77777777" w:rsidR="00AE36F1" w:rsidRPr="00AE36F1" w:rsidRDefault="00AE36F1" w:rsidP="00AE36F1">
      <w:pPr>
        <w:rPr>
          <w:rFonts w:asciiTheme="minorHAnsi" w:hAnsiTheme="minorHAnsi" w:cstheme="minorHAnsi"/>
          <w:sz w:val="18"/>
          <w:szCs w:val="18"/>
        </w:rPr>
      </w:pPr>
      <w:r w:rsidRPr="00AE36F1">
        <w:rPr>
          <w:rFonts w:asciiTheme="minorHAnsi" w:hAnsiTheme="minorHAnsi" w:cstheme="minorHAnsi"/>
          <w:sz w:val="18"/>
          <w:szCs w:val="18"/>
        </w:rPr>
        <w:t xml:space="preserve">Pastabos: </w:t>
      </w:r>
    </w:p>
    <w:p w14:paraId="0B0E77F5" w14:textId="336AE239" w:rsidR="00AE36F1" w:rsidRPr="00AE36F1" w:rsidRDefault="00091742" w:rsidP="00AE36F1">
      <w:pPr>
        <w:numPr>
          <w:ilvl w:val="0"/>
          <w:numId w:val="16"/>
        </w:numPr>
        <w:ind w:right="283"/>
        <w:contextualSpacing/>
        <w:jc w:val="both"/>
        <w:rPr>
          <w:rFonts w:asciiTheme="minorHAnsi" w:hAnsiTheme="minorHAnsi" w:cstheme="minorHAnsi"/>
          <w:bCs/>
          <w:iCs/>
          <w:sz w:val="18"/>
          <w:szCs w:val="18"/>
        </w:rPr>
      </w:pPr>
      <w:r w:rsidRPr="004B0134">
        <w:rPr>
          <w:rFonts w:asciiTheme="minorHAnsi" w:hAnsiTheme="minorHAnsi" w:cstheme="minorHAnsi"/>
          <w:bCs/>
          <w:iCs/>
          <w:color w:val="FF0000"/>
          <w:sz w:val="18"/>
          <w:szCs w:val="18"/>
        </w:rPr>
        <w:lastRenderedPageBreak/>
        <w:t>Dalyvio siūloma paslaugų kaina negali viršyti 29 999,00 Eur įskaitant visus mokesčius, priešingu atveju pasiūlymas bus atmestas ir toliau nevertinamas</w:t>
      </w:r>
      <w:r w:rsidR="00AE36F1" w:rsidRPr="00AE36F1">
        <w:rPr>
          <w:rFonts w:asciiTheme="minorHAnsi" w:hAnsiTheme="minorHAnsi" w:cstheme="minorHAnsi"/>
          <w:bCs/>
          <w:iCs/>
          <w:sz w:val="18"/>
          <w:szCs w:val="18"/>
        </w:rPr>
        <w:t>;</w:t>
      </w:r>
    </w:p>
    <w:p w14:paraId="411366A3" w14:textId="77777777"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t>Į Bendrą pasiūlymo kainą be PVM įeina visos išlaidos (transportavimo, pakavimo ir kt.) ir visi mokesčiai, išskyrus PVM.</w:t>
      </w:r>
    </w:p>
    <w:p w14:paraId="20554818" w14:textId="77777777" w:rsidR="00AE36F1" w:rsidRPr="00AE36F1" w:rsidRDefault="00AE36F1" w:rsidP="00AE36F1">
      <w:pPr>
        <w:numPr>
          <w:ilvl w:val="0"/>
          <w:numId w:val="16"/>
        </w:numPr>
        <w:spacing w:before="60" w:after="60" w:line="276" w:lineRule="auto"/>
        <w:contextualSpacing/>
        <w:jc w:val="both"/>
        <w:rPr>
          <w:rFonts w:asciiTheme="minorHAnsi" w:hAnsiTheme="minorHAnsi" w:cstheme="minorHAnsi"/>
          <w:i/>
          <w:sz w:val="18"/>
          <w:szCs w:val="18"/>
        </w:rPr>
      </w:pPr>
      <w:r w:rsidRPr="00AE36F1">
        <w:rPr>
          <w:rFonts w:asciiTheme="minorHAnsi" w:hAnsiTheme="minorHAnsi" w:cstheme="minorHAnsi"/>
          <w:sz w:val="18"/>
          <w:szCs w:val="18"/>
        </w:rPr>
        <w:t>Jeigu taikomas 0 proc. ar lengvatinis PVM dydžio tarifas, prašome nurodyti, kuo vadovaujantis taikomas toks PVM dydžio tarifas: ___________________________________________________________________</w:t>
      </w:r>
      <w:r w:rsidRPr="00AE36F1">
        <w:rPr>
          <w:rFonts w:asciiTheme="minorHAnsi" w:hAnsiTheme="minorHAnsi" w:cstheme="minorHAnsi"/>
          <w:i/>
          <w:iCs/>
          <w:sz w:val="18"/>
          <w:szCs w:val="18"/>
        </w:rPr>
        <w:t xml:space="preserve"> .</w:t>
      </w:r>
    </w:p>
    <w:p w14:paraId="714AABD1" w14:textId="77777777" w:rsidR="00544723" w:rsidRPr="0066301D" w:rsidRDefault="00544723" w:rsidP="00544723">
      <w:pPr>
        <w:spacing w:before="60" w:after="60" w:line="276" w:lineRule="auto"/>
        <w:jc w:val="both"/>
        <w:rPr>
          <w:rFonts w:asciiTheme="minorHAnsi" w:hAnsiTheme="minorHAnsi" w:cstheme="minorHAnsi"/>
          <w:i/>
          <w:iCs/>
          <w:sz w:val="20"/>
          <w:szCs w:val="20"/>
        </w:rPr>
      </w:pPr>
      <w:bookmarkStart w:id="1" w:name="_Hlk38969503"/>
    </w:p>
    <w:bookmarkEnd w:id="1"/>
    <w:p w14:paraId="58AE55DA" w14:textId="77777777"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PASIŪLYMO GALIOJIMO TERMINAS</w:t>
      </w:r>
    </w:p>
    <w:p w14:paraId="33207FD0" w14:textId="4883225A" w:rsidR="00544723" w:rsidRPr="00467988"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467988">
        <w:rPr>
          <w:rFonts w:asciiTheme="minorHAnsi" w:hAnsiTheme="minorHAnsi" w:cstheme="minorHAnsi"/>
          <w:sz w:val="22"/>
          <w:szCs w:val="22"/>
        </w:rPr>
        <w:t xml:space="preserve">Pasiūlymas galioja 3 mėnesius nuo </w:t>
      </w:r>
      <w:r w:rsidRPr="00467988">
        <w:rPr>
          <w:rFonts w:asciiTheme="minorHAnsi" w:hAnsiTheme="minorHAnsi" w:cstheme="minorHAnsi"/>
          <w:b/>
          <w:sz w:val="22"/>
          <w:szCs w:val="22"/>
        </w:rPr>
        <w:t xml:space="preserve">Pasiūlymo </w:t>
      </w:r>
      <w:r w:rsidRPr="00467988">
        <w:rPr>
          <w:rFonts w:asciiTheme="minorHAnsi" w:hAnsiTheme="minorHAnsi" w:cstheme="minorHAnsi"/>
          <w:sz w:val="22"/>
          <w:szCs w:val="22"/>
        </w:rPr>
        <w:t>pateikimo termino pabaigos</w:t>
      </w:r>
      <w:r w:rsidRPr="00467988">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4831AB0B" w:rsidR="000872C2" w:rsidRPr="00467988" w:rsidRDefault="00A77B81" w:rsidP="000872C2">
      <w:pPr>
        <w:tabs>
          <w:tab w:val="left" w:pos="567"/>
        </w:tabs>
        <w:spacing w:before="60" w:after="60"/>
        <w:jc w:val="both"/>
        <w:rPr>
          <w:rFonts w:asciiTheme="minorHAnsi" w:hAnsiTheme="minorHAnsi" w:cstheme="minorHAnsi"/>
          <w:bCs/>
          <w:iCs/>
          <w:sz w:val="22"/>
          <w:szCs w:val="22"/>
        </w:rPr>
      </w:pPr>
      <w:r w:rsidRPr="005D175D">
        <w:rPr>
          <w:rFonts w:asciiTheme="minorHAnsi" w:hAnsiTheme="minorHAnsi" w:cstheme="minorHAnsi"/>
          <w:sz w:val="22"/>
          <w:szCs w:val="22"/>
        </w:rPr>
        <w:t xml:space="preserve">4.1. </w:t>
      </w:r>
      <w:r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3"/>
      </w:r>
      <w:r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Pr="00467988">
        <w:rPr>
          <w:rFonts w:asciiTheme="minorHAnsi" w:hAnsiTheme="minorHAnsi" w:cstheme="minorHAnsi"/>
          <w:sz w:val="22"/>
          <w:szCs w:val="22"/>
        </w:rPr>
        <w:t xml:space="preserve"> nurodyti, kad tam tikra jo Pasiūlyme pateikta informacija yra konfidenciali</w:t>
      </w:r>
      <w:bookmarkStart w:id="2" w:name="_Hlk150171704"/>
      <w:r w:rsidR="00126C66" w:rsidRPr="00467988">
        <w:rPr>
          <w:rFonts w:asciiTheme="minorHAnsi" w:hAnsiTheme="minorHAnsi" w:cstheme="minorHAnsi"/>
          <w:sz w:val="22"/>
          <w:szCs w:val="22"/>
        </w:rPr>
        <w:t>, atitinkamus dokumentus arba informaciją pažymėdamas žyma „KONFIDENCIALU“. Bet kokiu atveju,</w:t>
      </w:r>
      <w:bookmarkEnd w:id="2"/>
      <w:r w:rsidR="00126C66" w:rsidRPr="00467988">
        <w:rPr>
          <w:rFonts w:asciiTheme="minorHAnsi" w:hAnsiTheme="minorHAnsi" w:cstheme="minorHAnsi"/>
          <w:sz w:val="22"/>
          <w:szCs w:val="22"/>
        </w:rPr>
        <w:t xml:space="preserve"> visą</w:t>
      </w:r>
      <w:r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4"/>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467988" w:rsidRDefault="007C69C2" w:rsidP="00856100">
      <w:pPr>
        <w:spacing w:before="60" w:after="60"/>
        <w:jc w:val="both"/>
        <w:rPr>
          <w:rFonts w:asciiTheme="minorHAnsi" w:hAnsiTheme="minorHAnsi" w:cstheme="minorHAnsi"/>
          <w:sz w:val="22"/>
          <w:szCs w:val="22"/>
        </w:rPr>
      </w:pPr>
      <w:r w:rsidRPr="00467988">
        <w:rPr>
          <w:rFonts w:asciiTheme="minorHAnsi" w:hAnsiTheme="minorHAnsi" w:cstheme="minorHAnsi"/>
          <w:sz w:val="22"/>
          <w:szCs w:val="22"/>
        </w:rPr>
        <w:t xml:space="preserve"> </w:t>
      </w:r>
      <w:r w:rsidR="00856100" w:rsidRPr="00467988">
        <w:rPr>
          <w:rFonts w:asciiTheme="minorHAnsi" w:hAnsiTheme="minorHAnsi" w:cstheme="minorHAnsi"/>
          <w:sz w:val="22"/>
          <w:szCs w:val="22"/>
        </w:rPr>
        <w:t xml:space="preserve">4.2.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5"/>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w:t>
            </w:r>
            <w:r w:rsidRPr="0066301D">
              <w:rPr>
                <w:rFonts w:asciiTheme="minorHAnsi" w:hAnsiTheme="minorHAnsi" w:cstheme="minorHAnsi"/>
                <w:sz w:val="20"/>
                <w:szCs w:val="20"/>
              </w:rPr>
              <w:lastRenderedPageBreak/>
              <w:t>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745E" w14:textId="77777777" w:rsidR="00F5626F" w:rsidRDefault="00F5626F" w:rsidP="00544723">
      <w:r>
        <w:separator/>
      </w:r>
    </w:p>
  </w:endnote>
  <w:endnote w:type="continuationSeparator" w:id="0">
    <w:p w14:paraId="1007838C" w14:textId="77777777" w:rsidR="00F5626F" w:rsidRDefault="00F5626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F91A1" w14:textId="77777777" w:rsidR="00F5626F" w:rsidRDefault="00F5626F" w:rsidP="00544723">
      <w:r>
        <w:separator/>
      </w:r>
    </w:p>
  </w:footnote>
  <w:footnote w:type="continuationSeparator" w:id="0">
    <w:p w14:paraId="61A0D7FD" w14:textId="77777777" w:rsidR="00F5626F" w:rsidRDefault="00F5626F" w:rsidP="00544723">
      <w:r>
        <w:continuationSeparator/>
      </w:r>
    </w:p>
  </w:footnote>
  <w:footnote w:id="1">
    <w:p w14:paraId="15969C21" w14:textId="77777777"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https://www.epsog.lt/uploads/documents/files/Politikos/2022-11-25%20Tiekeju%20etikos%20kodeksas.pdf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w:t>
      </w:r>
      <w:r w:rsidRPr="0066301D">
        <w:rPr>
          <w:rFonts w:asciiTheme="minorHAnsi" w:hAnsiTheme="minorHAnsi" w:cstheme="minorHAnsi"/>
          <w:sz w:val="18"/>
          <w:szCs w:val="18"/>
        </w:rPr>
        <w:t xml:space="preserve">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BC1EA4"/>
    <w:multiLevelType w:val="hybridMultilevel"/>
    <w:tmpl w:val="16C60F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27"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234560">
    <w:abstractNumId w:val="21"/>
  </w:num>
  <w:num w:numId="2" w16cid:durableId="431557941">
    <w:abstractNumId w:val="16"/>
  </w:num>
  <w:num w:numId="3" w16cid:durableId="723993270">
    <w:abstractNumId w:val="28"/>
  </w:num>
  <w:num w:numId="4" w16cid:durableId="1222016437">
    <w:abstractNumId w:val="20"/>
  </w:num>
  <w:num w:numId="5" w16cid:durableId="342316508">
    <w:abstractNumId w:val="1"/>
  </w:num>
  <w:num w:numId="6" w16cid:durableId="45105958">
    <w:abstractNumId w:val="24"/>
  </w:num>
  <w:num w:numId="7" w16cid:durableId="829751857">
    <w:abstractNumId w:val="17"/>
  </w:num>
  <w:num w:numId="8" w16cid:durableId="474225295">
    <w:abstractNumId w:val="2"/>
  </w:num>
  <w:num w:numId="9" w16cid:durableId="1050305188">
    <w:abstractNumId w:val="6"/>
  </w:num>
  <w:num w:numId="10" w16cid:durableId="1974745615">
    <w:abstractNumId w:val="13"/>
  </w:num>
  <w:num w:numId="11" w16cid:durableId="2113358292">
    <w:abstractNumId w:val="4"/>
  </w:num>
  <w:num w:numId="12" w16cid:durableId="330836091">
    <w:abstractNumId w:val="14"/>
  </w:num>
  <w:num w:numId="13" w16cid:durableId="419717879">
    <w:abstractNumId w:val="23"/>
  </w:num>
  <w:num w:numId="14" w16cid:durableId="226839548">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9"/>
  </w:num>
  <w:num w:numId="17" w16cid:durableId="1780102849">
    <w:abstractNumId w:val="0"/>
  </w:num>
  <w:num w:numId="18" w16cid:durableId="1167138045">
    <w:abstractNumId w:val="10"/>
  </w:num>
  <w:num w:numId="19" w16cid:durableId="1330057577">
    <w:abstractNumId w:val="22"/>
  </w:num>
  <w:num w:numId="20" w16cid:durableId="226767133">
    <w:abstractNumId w:val="12"/>
  </w:num>
  <w:num w:numId="21" w16cid:durableId="1823892343">
    <w:abstractNumId w:val="19"/>
  </w:num>
  <w:num w:numId="22" w16cid:durableId="1708984771">
    <w:abstractNumId w:val="29"/>
  </w:num>
  <w:num w:numId="23" w16cid:durableId="426081081">
    <w:abstractNumId w:val="18"/>
  </w:num>
  <w:num w:numId="24" w16cid:durableId="389157679">
    <w:abstractNumId w:val="26"/>
  </w:num>
  <w:num w:numId="25" w16cid:durableId="859319513">
    <w:abstractNumId w:val="5"/>
  </w:num>
  <w:num w:numId="26" w16cid:durableId="1035278654">
    <w:abstractNumId w:val="11"/>
  </w:num>
  <w:num w:numId="27" w16cid:durableId="192235628">
    <w:abstractNumId w:val="3"/>
  </w:num>
  <w:num w:numId="28" w16cid:durableId="756052877">
    <w:abstractNumId w:val="27"/>
  </w:num>
  <w:num w:numId="29" w16cid:durableId="339166483">
    <w:abstractNumId w:val="15"/>
  </w:num>
  <w:num w:numId="30" w16cid:durableId="655305085">
    <w:abstractNumId w:val="25"/>
  </w:num>
  <w:num w:numId="31" w16cid:durableId="159931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1566D"/>
    <w:rsid w:val="000260E0"/>
    <w:rsid w:val="00045A0F"/>
    <w:rsid w:val="00057DDD"/>
    <w:rsid w:val="000872C2"/>
    <w:rsid w:val="00091742"/>
    <w:rsid w:val="000D2A48"/>
    <w:rsid w:val="000D4F91"/>
    <w:rsid w:val="000D79D2"/>
    <w:rsid w:val="000F0B1B"/>
    <w:rsid w:val="00113A19"/>
    <w:rsid w:val="00124653"/>
    <w:rsid w:val="00126C66"/>
    <w:rsid w:val="001A438F"/>
    <w:rsid w:val="001E599A"/>
    <w:rsid w:val="0024170B"/>
    <w:rsid w:val="002455BE"/>
    <w:rsid w:val="00253B86"/>
    <w:rsid w:val="002655ED"/>
    <w:rsid w:val="002720EB"/>
    <w:rsid w:val="00286E35"/>
    <w:rsid w:val="002B5196"/>
    <w:rsid w:val="002B7C15"/>
    <w:rsid w:val="00301759"/>
    <w:rsid w:val="00341E84"/>
    <w:rsid w:val="003512E8"/>
    <w:rsid w:val="003B63A2"/>
    <w:rsid w:val="003C2BAF"/>
    <w:rsid w:val="003E761F"/>
    <w:rsid w:val="00416BD3"/>
    <w:rsid w:val="00423C46"/>
    <w:rsid w:val="00436CD6"/>
    <w:rsid w:val="0044731B"/>
    <w:rsid w:val="0046065B"/>
    <w:rsid w:val="00467988"/>
    <w:rsid w:val="004A420A"/>
    <w:rsid w:val="004B0134"/>
    <w:rsid w:val="004C622C"/>
    <w:rsid w:val="00513EC1"/>
    <w:rsid w:val="0051723A"/>
    <w:rsid w:val="00526FF9"/>
    <w:rsid w:val="00544723"/>
    <w:rsid w:val="00544A6B"/>
    <w:rsid w:val="005603C5"/>
    <w:rsid w:val="005676A0"/>
    <w:rsid w:val="0057482D"/>
    <w:rsid w:val="00582557"/>
    <w:rsid w:val="00595B89"/>
    <w:rsid w:val="005B00F4"/>
    <w:rsid w:val="005B1CF7"/>
    <w:rsid w:val="005B27ED"/>
    <w:rsid w:val="005B5C53"/>
    <w:rsid w:val="005D175D"/>
    <w:rsid w:val="00614D1D"/>
    <w:rsid w:val="0066301D"/>
    <w:rsid w:val="0067153F"/>
    <w:rsid w:val="006B33F9"/>
    <w:rsid w:val="006C6993"/>
    <w:rsid w:val="006D59FB"/>
    <w:rsid w:val="006E0943"/>
    <w:rsid w:val="006E7C68"/>
    <w:rsid w:val="006F3422"/>
    <w:rsid w:val="007151F9"/>
    <w:rsid w:val="00734D9A"/>
    <w:rsid w:val="00742627"/>
    <w:rsid w:val="00760B67"/>
    <w:rsid w:val="00767CD1"/>
    <w:rsid w:val="00773B63"/>
    <w:rsid w:val="00787F87"/>
    <w:rsid w:val="007957FE"/>
    <w:rsid w:val="007A4D65"/>
    <w:rsid w:val="007C69C2"/>
    <w:rsid w:val="007C7FA5"/>
    <w:rsid w:val="007E00FF"/>
    <w:rsid w:val="00817466"/>
    <w:rsid w:val="00851621"/>
    <w:rsid w:val="008537C1"/>
    <w:rsid w:val="00856100"/>
    <w:rsid w:val="00864936"/>
    <w:rsid w:val="0088471F"/>
    <w:rsid w:val="008875C3"/>
    <w:rsid w:val="00891810"/>
    <w:rsid w:val="008A1D0D"/>
    <w:rsid w:val="008D32B9"/>
    <w:rsid w:val="008D3438"/>
    <w:rsid w:val="008F51E1"/>
    <w:rsid w:val="008F6C79"/>
    <w:rsid w:val="0090411C"/>
    <w:rsid w:val="009364EE"/>
    <w:rsid w:val="00957EF9"/>
    <w:rsid w:val="009603F1"/>
    <w:rsid w:val="00986DB7"/>
    <w:rsid w:val="00994D07"/>
    <w:rsid w:val="00997EF2"/>
    <w:rsid w:val="009A1840"/>
    <w:rsid w:val="009D3A03"/>
    <w:rsid w:val="009E15F8"/>
    <w:rsid w:val="009F4C33"/>
    <w:rsid w:val="009F4F6B"/>
    <w:rsid w:val="00A055FA"/>
    <w:rsid w:val="00A14E19"/>
    <w:rsid w:val="00A24A4B"/>
    <w:rsid w:val="00A2615A"/>
    <w:rsid w:val="00A27826"/>
    <w:rsid w:val="00A30098"/>
    <w:rsid w:val="00A353AA"/>
    <w:rsid w:val="00A36E5E"/>
    <w:rsid w:val="00A41804"/>
    <w:rsid w:val="00A77B81"/>
    <w:rsid w:val="00A85E73"/>
    <w:rsid w:val="00A92B84"/>
    <w:rsid w:val="00AB095A"/>
    <w:rsid w:val="00AB12DD"/>
    <w:rsid w:val="00AB1D3F"/>
    <w:rsid w:val="00AD0EFA"/>
    <w:rsid w:val="00AD245F"/>
    <w:rsid w:val="00AD3BF7"/>
    <w:rsid w:val="00AE36F1"/>
    <w:rsid w:val="00AF1A99"/>
    <w:rsid w:val="00AF2FF3"/>
    <w:rsid w:val="00AF3E98"/>
    <w:rsid w:val="00B0648F"/>
    <w:rsid w:val="00B653E5"/>
    <w:rsid w:val="00BC3E1E"/>
    <w:rsid w:val="00BC4495"/>
    <w:rsid w:val="00BD0BC7"/>
    <w:rsid w:val="00BE675E"/>
    <w:rsid w:val="00C27471"/>
    <w:rsid w:val="00C62367"/>
    <w:rsid w:val="00C6693B"/>
    <w:rsid w:val="00C82490"/>
    <w:rsid w:val="00C865A8"/>
    <w:rsid w:val="00CB2BC1"/>
    <w:rsid w:val="00D37171"/>
    <w:rsid w:val="00D40952"/>
    <w:rsid w:val="00D41136"/>
    <w:rsid w:val="00D90C28"/>
    <w:rsid w:val="00D915C3"/>
    <w:rsid w:val="00DF0CD9"/>
    <w:rsid w:val="00E21800"/>
    <w:rsid w:val="00E5743C"/>
    <w:rsid w:val="00E81645"/>
    <w:rsid w:val="00EA5E26"/>
    <w:rsid w:val="00EC122B"/>
    <w:rsid w:val="00EE1B20"/>
    <w:rsid w:val="00F33378"/>
    <w:rsid w:val="00F34454"/>
    <w:rsid w:val="00F4565D"/>
    <w:rsid w:val="00F53C66"/>
    <w:rsid w:val="00F5626F"/>
    <w:rsid w:val="00F61586"/>
    <w:rsid w:val="00F64FA2"/>
    <w:rsid w:val="00F8041F"/>
    <w:rsid w:val="00F970C9"/>
    <w:rsid w:val="00FA5481"/>
    <w:rsid w:val="00FB32BE"/>
    <w:rsid w:val="00FC6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Asseco Tabela - Siatka"/>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8D32B9"/>
    <w:rPr>
      <w:u w:val="single"/>
      <w:lang w:val="en-US"/>
    </w:rPr>
  </w:style>
  <w:style w:type="character" w:customStyle="1" w:styleId="SubtitleChar">
    <w:name w:val="Subtitle Char"/>
    <w:basedOn w:val="DefaultParagraphFont"/>
    <w:link w:val="Subtitle"/>
    <w:uiPriority w:val="99"/>
    <w:rsid w:val="008D32B9"/>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AF2B0-C200-4E9E-93D6-E6FCC85577D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5678</Words>
  <Characters>3238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9</cp:revision>
  <dcterms:created xsi:type="dcterms:W3CDTF">2025-06-19T12:00:00Z</dcterms:created>
  <dcterms:modified xsi:type="dcterms:W3CDTF">2025-06-23T10:19:00Z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